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3F40F0" w14:textId="6F99CEFB" w:rsidR="00D87B38" w:rsidRDefault="005B3362" w:rsidP="005B3362">
      <w:pPr>
        <w:spacing w:after="0"/>
        <w:rPr>
          <w:b/>
          <w:bCs/>
          <w:sz w:val="32"/>
          <w:szCs w:val="32"/>
        </w:rPr>
      </w:pPr>
      <w:r w:rsidRPr="00D87B38">
        <w:rPr>
          <w:b/>
          <w:bCs/>
          <w:sz w:val="32"/>
          <w:szCs w:val="32"/>
        </w:rPr>
        <w:t xml:space="preserve">Riktlinjer </w:t>
      </w:r>
      <w:r w:rsidR="00C81109">
        <w:rPr>
          <w:b/>
          <w:bCs/>
          <w:sz w:val="32"/>
          <w:szCs w:val="32"/>
        </w:rPr>
        <w:t xml:space="preserve">för patienter med blödningssjukdom vid vaccination för </w:t>
      </w:r>
      <w:r w:rsidRPr="00D87B38">
        <w:rPr>
          <w:b/>
          <w:bCs/>
          <w:sz w:val="32"/>
          <w:szCs w:val="32"/>
        </w:rPr>
        <w:t xml:space="preserve">COVID-19 </w:t>
      </w:r>
    </w:p>
    <w:p w14:paraId="101F405F" w14:textId="7ECC99C9" w:rsidR="005B3362" w:rsidRDefault="005B3362" w:rsidP="00376B7E">
      <w:pPr>
        <w:spacing w:after="0"/>
        <w:rPr>
          <w:b/>
          <w:bCs/>
          <w:sz w:val="32"/>
          <w:szCs w:val="32"/>
        </w:rPr>
      </w:pPr>
      <w:r w:rsidRPr="00D87B38">
        <w:rPr>
          <w:b/>
          <w:bCs/>
          <w:sz w:val="28"/>
          <w:szCs w:val="28"/>
        </w:rPr>
        <w:t>-</w:t>
      </w:r>
      <w:r w:rsidR="00C81109">
        <w:rPr>
          <w:b/>
          <w:bCs/>
          <w:sz w:val="28"/>
          <w:szCs w:val="28"/>
        </w:rPr>
        <w:t xml:space="preserve">Riktlinjer från </w:t>
      </w:r>
      <w:r w:rsidRPr="00D87B38">
        <w:rPr>
          <w:b/>
          <w:bCs/>
          <w:sz w:val="28"/>
          <w:szCs w:val="28"/>
        </w:rPr>
        <w:t>styrgruppen för Svenska Hemofiliregistret</w:t>
      </w:r>
    </w:p>
    <w:p w14:paraId="02FB4FB0" w14:textId="77777777" w:rsidR="00BC2F4F" w:rsidRPr="00BC2F4F" w:rsidRDefault="00BC2F4F" w:rsidP="00376B7E">
      <w:pPr>
        <w:spacing w:after="0"/>
        <w:rPr>
          <w:b/>
          <w:bCs/>
          <w:sz w:val="32"/>
          <w:szCs w:val="32"/>
        </w:rPr>
      </w:pPr>
    </w:p>
    <w:p w14:paraId="4CD91EA8" w14:textId="4AF92D61" w:rsidR="005B3362" w:rsidRPr="00D87B38" w:rsidRDefault="00D87B38" w:rsidP="003F36A4">
      <w:pPr>
        <w:spacing w:line="240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>Vaccin</w:t>
      </w:r>
      <w:r w:rsidR="00C81109">
        <w:rPr>
          <w:sz w:val="24"/>
          <w:szCs w:val="24"/>
        </w:rPr>
        <w:t>ation</w:t>
      </w:r>
      <w:r>
        <w:rPr>
          <w:sz w:val="24"/>
          <w:szCs w:val="24"/>
        </w:rPr>
        <w:t xml:space="preserve"> mot COVID-19 ges intramuskulärt, vid två </w:t>
      </w:r>
      <w:r w:rsidR="00C81109">
        <w:rPr>
          <w:sz w:val="24"/>
          <w:szCs w:val="24"/>
        </w:rPr>
        <w:t xml:space="preserve">olika </w:t>
      </w:r>
      <w:r>
        <w:rPr>
          <w:sz w:val="24"/>
          <w:szCs w:val="24"/>
        </w:rPr>
        <w:t xml:space="preserve">tillfällen. </w:t>
      </w:r>
      <w:bookmarkStart w:id="0" w:name="_Hlk59110597"/>
      <w:r w:rsidR="005B3362" w:rsidRPr="00D87B38">
        <w:rPr>
          <w:sz w:val="24"/>
          <w:szCs w:val="24"/>
        </w:rPr>
        <w:t xml:space="preserve">Patienter </w:t>
      </w:r>
      <w:r w:rsidR="00BC2F4F" w:rsidRPr="00D87B38">
        <w:rPr>
          <w:sz w:val="24"/>
          <w:szCs w:val="24"/>
        </w:rPr>
        <w:t xml:space="preserve">med </w:t>
      </w:r>
      <w:r w:rsidR="00BC2F4F">
        <w:rPr>
          <w:sz w:val="24"/>
          <w:szCs w:val="24"/>
        </w:rPr>
        <w:t>nivå</w:t>
      </w:r>
      <w:r w:rsidR="00C81109">
        <w:rPr>
          <w:sz w:val="24"/>
          <w:szCs w:val="24"/>
        </w:rPr>
        <w:t xml:space="preserve"> av</w:t>
      </w:r>
      <w:r w:rsidR="00BC2F4F">
        <w:rPr>
          <w:sz w:val="24"/>
          <w:szCs w:val="24"/>
        </w:rPr>
        <w:t xml:space="preserve"> </w:t>
      </w:r>
      <w:r w:rsidR="00C81109">
        <w:rPr>
          <w:sz w:val="24"/>
          <w:szCs w:val="24"/>
        </w:rPr>
        <w:t xml:space="preserve">FVIII/FIX eller </w:t>
      </w:r>
      <w:r w:rsidR="00BC2F4F">
        <w:rPr>
          <w:sz w:val="24"/>
          <w:szCs w:val="24"/>
        </w:rPr>
        <w:t>v</w:t>
      </w:r>
      <w:r w:rsidR="00C81109">
        <w:rPr>
          <w:sz w:val="24"/>
          <w:szCs w:val="24"/>
        </w:rPr>
        <w:t>on</w:t>
      </w:r>
      <w:r w:rsidR="00BC2F4F">
        <w:rPr>
          <w:sz w:val="24"/>
          <w:szCs w:val="24"/>
        </w:rPr>
        <w:t xml:space="preserve"> </w:t>
      </w:r>
      <w:r w:rsidR="00C81109">
        <w:rPr>
          <w:sz w:val="24"/>
          <w:szCs w:val="24"/>
        </w:rPr>
        <w:t xml:space="preserve">Willebrandfaktornivå </w:t>
      </w:r>
      <w:proofErr w:type="gramStart"/>
      <w:r w:rsidR="00BC2F4F">
        <w:rPr>
          <w:sz w:val="24"/>
          <w:szCs w:val="24"/>
        </w:rPr>
        <w:t xml:space="preserve">&lt; </w:t>
      </w:r>
      <w:r w:rsidR="00BC2F4F" w:rsidRPr="00D87B38">
        <w:rPr>
          <w:sz w:val="24"/>
          <w:szCs w:val="24"/>
        </w:rPr>
        <w:t>5</w:t>
      </w:r>
      <w:proofErr w:type="gramEnd"/>
      <w:r w:rsidR="005B3362" w:rsidRPr="00D87B38">
        <w:rPr>
          <w:sz w:val="24"/>
          <w:szCs w:val="24"/>
        </w:rPr>
        <w:t>%</w:t>
      </w:r>
      <w:r w:rsidR="00C81109">
        <w:rPr>
          <w:sz w:val="24"/>
          <w:szCs w:val="24"/>
        </w:rPr>
        <w:t xml:space="preserve"> (0,05 </w:t>
      </w:r>
      <w:proofErr w:type="spellStart"/>
      <w:r w:rsidR="00B7097F">
        <w:rPr>
          <w:sz w:val="24"/>
          <w:szCs w:val="24"/>
        </w:rPr>
        <w:t>k</w:t>
      </w:r>
      <w:r w:rsidR="00C81109">
        <w:rPr>
          <w:sz w:val="24"/>
          <w:szCs w:val="24"/>
        </w:rPr>
        <w:t>IE</w:t>
      </w:r>
      <w:proofErr w:type="spellEnd"/>
      <w:r w:rsidR="00C81109">
        <w:rPr>
          <w:sz w:val="24"/>
          <w:szCs w:val="24"/>
        </w:rPr>
        <w:t xml:space="preserve">/L) </w:t>
      </w:r>
      <w:r w:rsidR="005B3362" w:rsidRPr="00D87B38">
        <w:rPr>
          <w:sz w:val="24"/>
          <w:szCs w:val="24"/>
        </w:rPr>
        <w:t xml:space="preserve"> bör behandlas </w:t>
      </w:r>
      <w:bookmarkEnd w:id="0"/>
      <w:r w:rsidR="005B3362" w:rsidRPr="00D87B38">
        <w:rPr>
          <w:sz w:val="24"/>
          <w:szCs w:val="24"/>
        </w:rPr>
        <w:t>med faktorkoncentrat innan vaccin</w:t>
      </w:r>
      <w:r w:rsidR="00C81109">
        <w:rPr>
          <w:sz w:val="24"/>
          <w:szCs w:val="24"/>
        </w:rPr>
        <w:t>ation</w:t>
      </w:r>
      <w:r w:rsidR="005B3362" w:rsidRPr="00D87B38">
        <w:rPr>
          <w:sz w:val="24"/>
          <w:szCs w:val="24"/>
        </w:rPr>
        <w:t>.</w:t>
      </w:r>
      <w:r>
        <w:rPr>
          <w:sz w:val="24"/>
          <w:szCs w:val="24"/>
        </w:rPr>
        <w:t xml:space="preserve"> Patienter </w:t>
      </w:r>
      <w:proofErr w:type="gramStart"/>
      <w:r w:rsidR="00BC2F4F">
        <w:rPr>
          <w:sz w:val="24"/>
          <w:szCs w:val="24"/>
        </w:rPr>
        <w:t>nivå &gt;</w:t>
      </w:r>
      <w:proofErr w:type="gramEnd"/>
      <w:r w:rsidR="00C81109">
        <w:rPr>
          <w:sz w:val="24"/>
          <w:szCs w:val="24"/>
        </w:rPr>
        <w:t xml:space="preserve"> </w:t>
      </w:r>
      <w:r>
        <w:rPr>
          <w:sz w:val="24"/>
          <w:szCs w:val="24"/>
        </w:rPr>
        <w:t>5%</w:t>
      </w:r>
      <w:r w:rsidR="00C81109">
        <w:rPr>
          <w:sz w:val="24"/>
          <w:szCs w:val="24"/>
        </w:rPr>
        <w:t xml:space="preserve"> (0,05 </w:t>
      </w:r>
      <w:proofErr w:type="spellStart"/>
      <w:r w:rsidR="00B7097F">
        <w:rPr>
          <w:sz w:val="24"/>
          <w:szCs w:val="24"/>
        </w:rPr>
        <w:t>k</w:t>
      </w:r>
      <w:r w:rsidR="00C81109">
        <w:rPr>
          <w:sz w:val="24"/>
          <w:szCs w:val="24"/>
        </w:rPr>
        <w:t>IE</w:t>
      </w:r>
      <w:proofErr w:type="spellEnd"/>
      <w:r w:rsidR="00C81109">
        <w:rPr>
          <w:sz w:val="24"/>
          <w:szCs w:val="24"/>
        </w:rPr>
        <w:t>/L)</w:t>
      </w:r>
      <w:r>
        <w:rPr>
          <w:sz w:val="24"/>
          <w:szCs w:val="24"/>
        </w:rPr>
        <w:t xml:space="preserve"> kan vaccineras utan behandling med faktorkoncentrat</w:t>
      </w:r>
      <w:r w:rsidR="00C81109">
        <w:rPr>
          <w:sz w:val="24"/>
          <w:szCs w:val="24"/>
        </w:rPr>
        <w:t xml:space="preserve"> innan vaccination</w:t>
      </w:r>
      <w:r>
        <w:rPr>
          <w:sz w:val="24"/>
          <w:szCs w:val="24"/>
        </w:rPr>
        <w:t>.</w:t>
      </w:r>
    </w:p>
    <w:p w14:paraId="0F2EE9B2" w14:textId="08D8580F" w:rsidR="00A5033B" w:rsidRPr="00D87B38" w:rsidRDefault="00545D4E" w:rsidP="00D87B38">
      <w:pPr>
        <w:spacing w:after="0" w:line="240" w:lineRule="auto"/>
        <w:rPr>
          <w:b/>
          <w:bCs/>
          <w:sz w:val="24"/>
          <w:szCs w:val="24"/>
        </w:rPr>
      </w:pPr>
      <w:r w:rsidRPr="00D87B38">
        <w:rPr>
          <w:b/>
          <w:bCs/>
          <w:sz w:val="24"/>
          <w:szCs w:val="24"/>
        </w:rPr>
        <w:t>P</w:t>
      </w:r>
      <w:r w:rsidR="00CA2945" w:rsidRPr="00D87B38">
        <w:rPr>
          <w:b/>
          <w:bCs/>
          <w:sz w:val="24"/>
          <w:szCs w:val="24"/>
        </w:rPr>
        <w:t>rofylaxbehandlade patienter</w:t>
      </w:r>
      <w:r w:rsidR="00BC2F4F">
        <w:rPr>
          <w:b/>
          <w:bCs/>
          <w:sz w:val="24"/>
          <w:szCs w:val="24"/>
        </w:rPr>
        <w:t xml:space="preserve"> </w:t>
      </w:r>
      <w:r w:rsidR="00C81109">
        <w:rPr>
          <w:b/>
          <w:bCs/>
          <w:sz w:val="24"/>
          <w:szCs w:val="24"/>
        </w:rPr>
        <w:t>med hemofili A, B eller Von Willebrands sjukdom</w:t>
      </w:r>
      <w:r w:rsidR="00394E90" w:rsidRPr="00D87B38">
        <w:rPr>
          <w:b/>
          <w:bCs/>
          <w:sz w:val="24"/>
          <w:szCs w:val="24"/>
        </w:rPr>
        <w:t xml:space="preserve"> </w:t>
      </w:r>
    </w:p>
    <w:p w14:paraId="06580C3E" w14:textId="2CF336A7" w:rsidR="00BC2F4F" w:rsidRDefault="00BC2F4F" w:rsidP="00BC2F4F">
      <w:pPr>
        <w:spacing w:line="240" w:lineRule="auto"/>
        <w:rPr>
          <w:sz w:val="24"/>
          <w:szCs w:val="24"/>
        </w:rPr>
      </w:pPr>
      <w:r w:rsidRPr="00D87B38">
        <w:rPr>
          <w:sz w:val="24"/>
          <w:szCs w:val="24"/>
        </w:rPr>
        <w:t>P</w:t>
      </w:r>
      <w:r>
        <w:rPr>
          <w:sz w:val="24"/>
          <w:szCs w:val="24"/>
        </w:rPr>
        <w:t>atienten</w:t>
      </w:r>
      <w:r w:rsidR="00C81109">
        <w:rPr>
          <w:sz w:val="24"/>
          <w:szCs w:val="24"/>
        </w:rPr>
        <w:t xml:space="preserve"> behandlas med sin </w:t>
      </w:r>
      <w:r w:rsidR="00CA2945" w:rsidRPr="00D87B38">
        <w:rPr>
          <w:sz w:val="24"/>
          <w:szCs w:val="24"/>
        </w:rPr>
        <w:t xml:space="preserve">vanliga </w:t>
      </w:r>
      <w:r w:rsidRPr="00D87B38">
        <w:rPr>
          <w:sz w:val="24"/>
          <w:szCs w:val="24"/>
        </w:rPr>
        <w:t>p</w:t>
      </w:r>
      <w:r>
        <w:rPr>
          <w:sz w:val="24"/>
          <w:szCs w:val="24"/>
        </w:rPr>
        <w:t>rofylaktiska</w:t>
      </w:r>
      <w:bookmarkStart w:id="1" w:name="_GoBack"/>
      <w:bookmarkEnd w:id="1"/>
      <w:r w:rsidR="00C81109">
        <w:rPr>
          <w:sz w:val="24"/>
          <w:szCs w:val="24"/>
        </w:rPr>
        <w:t xml:space="preserve"> dos av hemofililäkemedel</w:t>
      </w:r>
      <w:r w:rsidR="00C81109" w:rsidRPr="00D87B38">
        <w:rPr>
          <w:sz w:val="24"/>
          <w:szCs w:val="24"/>
        </w:rPr>
        <w:t xml:space="preserve"> </w:t>
      </w:r>
      <w:r w:rsidRPr="00D87B38">
        <w:rPr>
          <w:sz w:val="24"/>
          <w:szCs w:val="24"/>
        </w:rPr>
        <w:t xml:space="preserve">och </w:t>
      </w:r>
      <w:r>
        <w:rPr>
          <w:sz w:val="24"/>
          <w:szCs w:val="24"/>
        </w:rPr>
        <w:t>vaccineras</w:t>
      </w:r>
      <w:r w:rsidR="00C81109">
        <w:rPr>
          <w:sz w:val="24"/>
          <w:szCs w:val="24"/>
        </w:rPr>
        <w:t xml:space="preserve"> </w:t>
      </w:r>
      <w:r w:rsidR="00CA2945" w:rsidRPr="00D87B38">
        <w:rPr>
          <w:sz w:val="24"/>
          <w:szCs w:val="24"/>
        </w:rPr>
        <w:t>därefte</w:t>
      </w:r>
      <w:r w:rsidR="00C81109">
        <w:rPr>
          <w:sz w:val="24"/>
          <w:szCs w:val="24"/>
        </w:rPr>
        <w:t xml:space="preserve">r. </w:t>
      </w:r>
      <w:r w:rsidR="00CA2945" w:rsidRPr="00D87B38">
        <w:rPr>
          <w:sz w:val="24"/>
          <w:szCs w:val="24"/>
        </w:rPr>
        <w:t xml:space="preserve"> </w:t>
      </w:r>
      <w:r>
        <w:rPr>
          <w:sz w:val="24"/>
          <w:szCs w:val="24"/>
        </w:rPr>
        <w:t>I</w:t>
      </w:r>
      <w:r w:rsidR="00CA2945" w:rsidRPr="00D87B38">
        <w:rPr>
          <w:sz w:val="24"/>
          <w:szCs w:val="24"/>
        </w:rPr>
        <w:t>ntervallet från profylaxbehandlingen till vaccinationen kan vara allt från 5 minuter till 10 timmar.</w:t>
      </w:r>
      <w:bookmarkStart w:id="2" w:name="_Hlk58936749"/>
    </w:p>
    <w:p w14:paraId="473A96DE" w14:textId="0BE90B02" w:rsidR="005B3362" w:rsidRPr="00D87B38" w:rsidRDefault="00C81109" w:rsidP="003F36A4">
      <w:pPr>
        <w:spacing w:after="0"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Patienter med behandling on-</w:t>
      </w:r>
      <w:proofErr w:type="spellStart"/>
      <w:r>
        <w:rPr>
          <w:b/>
          <w:bCs/>
          <w:sz w:val="24"/>
          <w:szCs w:val="24"/>
        </w:rPr>
        <w:t>demand</w:t>
      </w:r>
      <w:proofErr w:type="spellEnd"/>
      <w:r>
        <w:rPr>
          <w:b/>
          <w:bCs/>
          <w:sz w:val="24"/>
          <w:szCs w:val="24"/>
        </w:rPr>
        <w:t xml:space="preserve"> med faktorkoncentrat </w:t>
      </w:r>
    </w:p>
    <w:p w14:paraId="16B5BAC6" w14:textId="5CFEC2C9" w:rsidR="005B3362" w:rsidRPr="00D87B38" w:rsidRDefault="005B3362" w:rsidP="00B7097F">
      <w:pPr>
        <w:spacing w:after="0" w:line="240" w:lineRule="auto"/>
        <w:rPr>
          <w:sz w:val="24"/>
          <w:szCs w:val="24"/>
        </w:rPr>
      </w:pPr>
      <w:r w:rsidRPr="00D87B38">
        <w:rPr>
          <w:sz w:val="24"/>
          <w:szCs w:val="24"/>
        </w:rPr>
        <w:t>Patienter med</w:t>
      </w:r>
      <w:r w:rsidR="00C81109">
        <w:rPr>
          <w:sz w:val="24"/>
          <w:szCs w:val="24"/>
        </w:rPr>
        <w:t xml:space="preserve"> nivå av FVIII/FIX eller </w:t>
      </w:r>
      <w:r w:rsidR="00BC2F4F">
        <w:rPr>
          <w:sz w:val="24"/>
          <w:szCs w:val="24"/>
        </w:rPr>
        <w:t>v</w:t>
      </w:r>
      <w:r w:rsidR="00C81109">
        <w:rPr>
          <w:sz w:val="24"/>
          <w:szCs w:val="24"/>
        </w:rPr>
        <w:t>on</w:t>
      </w:r>
      <w:r w:rsidR="00BC2F4F">
        <w:rPr>
          <w:sz w:val="24"/>
          <w:szCs w:val="24"/>
        </w:rPr>
        <w:t xml:space="preserve"> </w:t>
      </w:r>
      <w:r w:rsidR="00C81109">
        <w:rPr>
          <w:sz w:val="24"/>
          <w:szCs w:val="24"/>
        </w:rPr>
        <w:t xml:space="preserve">Willebrandfaktornivå </w:t>
      </w:r>
      <w:proofErr w:type="gramStart"/>
      <w:r w:rsidR="00BC2F4F">
        <w:rPr>
          <w:sz w:val="24"/>
          <w:szCs w:val="24"/>
        </w:rPr>
        <w:t xml:space="preserve">&lt; </w:t>
      </w:r>
      <w:r w:rsidR="00BC2F4F" w:rsidRPr="00D87B38">
        <w:rPr>
          <w:sz w:val="24"/>
          <w:szCs w:val="24"/>
        </w:rPr>
        <w:t>5</w:t>
      </w:r>
      <w:proofErr w:type="gramEnd"/>
      <w:r w:rsidR="00C81109" w:rsidRPr="00D87B38">
        <w:rPr>
          <w:sz w:val="24"/>
          <w:szCs w:val="24"/>
        </w:rPr>
        <w:t>%</w:t>
      </w:r>
      <w:r w:rsidR="00C81109">
        <w:rPr>
          <w:sz w:val="24"/>
          <w:szCs w:val="24"/>
        </w:rPr>
        <w:t xml:space="preserve"> (0,05 </w:t>
      </w:r>
      <w:proofErr w:type="spellStart"/>
      <w:r w:rsidR="00B7097F">
        <w:rPr>
          <w:sz w:val="24"/>
          <w:szCs w:val="24"/>
        </w:rPr>
        <w:t>k</w:t>
      </w:r>
      <w:r w:rsidR="00C81109">
        <w:rPr>
          <w:sz w:val="24"/>
          <w:szCs w:val="24"/>
        </w:rPr>
        <w:t>IE</w:t>
      </w:r>
      <w:proofErr w:type="spellEnd"/>
      <w:r w:rsidR="00C81109">
        <w:rPr>
          <w:sz w:val="24"/>
          <w:szCs w:val="24"/>
        </w:rPr>
        <w:t xml:space="preserve">/L) </w:t>
      </w:r>
      <w:r w:rsidRPr="00D87B38">
        <w:rPr>
          <w:sz w:val="24"/>
          <w:szCs w:val="24"/>
        </w:rPr>
        <w:t xml:space="preserve">som </w:t>
      </w:r>
      <w:r w:rsidRPr="00D87B38">
        <w:rPr>
          <w:b/>
          <w:bCs/>
          <w:sz w:val="24"/>
          <w:szCs w:val="24"/>
        </w:rPr>
        <w:t xml:space="preserve">kan </w:t>
      </w:r>
      <w:r w:rsidRPr="00D87B38">
        <w:rPr>
          <w:sz w:val="24"/>
          <w:szCs w:val="24"/>
        </w:rPr>
        <w:t>utföra hembehandling ombeds kontakta sin koagulationsmottagning för ordination</w:t>
      </w:r>
      <w:r w:rsidR="00D87B38" w:rsidRPr="00D87B38">
        <w:rPr>
          <w:sz w:val="24"/>
          <w:szCs w:val="24"/>
        </w:rPr>
        <w:t xml:space="preserve"> faktorkoncentrat</w:t>
      </w:r>
      <w:r w:rsidRPr="00D87B38">
        <w:rPr>
          <w:sz w:val="24"/>
          <w:szCs w:val="24"/>
        </w:rPr>
        <w:t>.</w:t>
      </w:r>
    </w:p>
    <w:bookmarkEnd w:id="2"/>
    <w:p w14:paraId="645AAAC3" w14:textId="23265D5D" w:rsidR="005B3362" w:rsidRPr="00D87B38" w:rsidRDefault="005B3362" w:rsidP="00D87B38">
      <w:pPr>
        <w:spacing w:line="240" w:lineRule="auto"/>
        <w:rPr>
          <w:sz w:val="24"/>
          <w:szCs w:val="24"/>
        </w:rPr>
      </w:pPr>
      <w:r w:rsidRPr="00D87B38">
        <w:rPr>
          <w:sz w:val="24"/>
          <w:szCs w:val="24"/>
        </w:rPr>
        <w:t xml:space="preserve">Patienter med </w:t>
      </w:r>
      <w:r w:rsidR="00D87B38" w:rsidRPr="00D87B38">
        <w:rPr>
          <w:sz w:val="24"/>
          <w:szCs w:val="24"/>
        </w:rPr>
        <w:t>&lt;5</w:t>
      </w:r>
      <w:r w:rsidRPr="00D87B38">
        <w:rPr>
          <w:sz w:val="24"/>
          <w:szCs w:val="24"/>
        </w:rPr>
        <w:t xml:space="preserve">% i faktornivå som </w:t>
      </w:r>
      <w:r w:rsidRPr="00D87B38">
        <w:rPr>
          <w:b/>
          <w:bCs/>
          <w:sz w:val="24"/>
          <w:szCs w:val="24"/>
        </w:rPr>
        <w:t>inte</w:t>
      </w:r>
      <w:r w:rsidRPr="00D87B38">
        <w:rPr>
          <w:sz w:val="24"/>
          <w:szCs w:val="24"/>
        </w:rPr>
        <w:t xml:space="preserve"> kan utföra hembehandling ombeds kontakta sin koagulationsmottagning för ordination och praktisk samordning av </w:t>
      </w:r>
      <w:r w:rsidR="00D87B38" w:rsidRPr="00D87B38">
        <w:rPr>
          <w:sz w:val="24"/>
          <w:szCs w:val="24"/>
        </w:rPr>
        <w:t>faktorkoncentrat</w:t>
      </w:r>
      <w:r w:rsidRPr="00D87B38">
        <w:rPr>
          <w:sz w:val="24"/>
          <w:szCs w:val="24"/>
        </w:rPr>
        <w:t>.</w:t>
      </w:r>
    </w:p>
    <w:p w14:paraId="3EDF08B5" w14:textId="4FB2619E" w:rsidR="00CA2945" w:rsidRPr="00D87B38" w:rsidRDefault="00CA2945" w:rsidP="00D87B38">
      <w:pPr>
        <w:spacing w:after="0" w:line="240" w:lineRule="auto"/>
        <w:rPr>
          <w:b/>
          <w:bCs/>
          <w:sz w:val="24"/>
          <w:szCs w:val="24"/>
        </w:rPr>
      </w:pPr>
      <w:r w:rsidRPr="00D87B38">
        <w:rPr>
          <w:b/>
          <w:bCs/>
          <w:sz w:val="24"/>
          <w:szCs w:val="24"/>
        </w:rPr>
        <w:t>Övriga patienter med</w:t>
      </w:r>
      <w:r w:rsidR="00BC2F4F">
        <w:rPr>
          <w:b/>
          <w:bCs/>
          <w:sz w:val="24"/>
          <w:szCs w:val="24"/>
        </w:rPr>
        <w:t xml:space="preserve"> medfödd </w:t>
      </w:r>
      <w:r w:rsidR="00BC2F4F" w:rsidRPr="00D87B38">
        <w:rPr>
          <w:b/>
          <w:bCs/>
          <w:sz w:val="24"/>
          <w:szCs w:val="24"/>
        </w:rPr>
        <w:t>hemofili</w:t>
      </w:r>
      <w:r w:rsidR="00376B7E" w:rsidRPr="00D87B38">
        <w:rPr>
          <w:b/>
          <w:bCs/>
          <w:sz w:val="24"/>
          <w:szCs w:val="24"/>
        </w:rPr>
        <w:t xml:space="preserve"> </w:t>
      </w:r>
      <w:r w:rsidR="00C81109">
        <w:rPr>
          <w:b/>
          <w:bCs/>
          <w:sz w:val="24"/>
          <w:szCs w:val="24"/>
        </w:rPr>
        <w:t xml:space="preserve">A, B eller </w:t>
      </w:r>
      <w:r w:rsidR="00376B7E" w:rsidRPr="00D87B38">
        <w:rPr>
          <w:b/>
          <w:bCs/>
          <w:sz w:val="24"/>
          <w:szCs w:val="24"/>
        </w:rPr>
        <w:t>VWD</w:t>
      </w:r>
    </w:p>
    <w:p w14:paraId="438FE7F5" w14:textId="4743A83D" w:rsidR="00CA2945" w:rsidRPr="00D87B38" w:rsidRDefault="00CA2945" w:rsidP="00D87B38">
      <w:pPr>
        <w:spacing w:line="240" w:lineRule="auto"/>
        <w:rPr>
          <w:sz w:val="24"/>
          <w:szCs w:val="24"/>
        </w:rPr>
      </w:pPr>
      <w:proofErr w:type="spellStart"/>
      <w:r w:rsidRPr="00D87B38">
        <w:rPr>
          <w:sz w:val="24"/>
          <w:szCs w:val="24"/>
        </w:rPr>
        <w:t>Cyklokapron</w:t>
      </w:r>
      <w:proofErr w:type="spellEnd"/>
      <w:r w:rsidRPr="00D87B38">
        <w:rPr>
          <w:sz w:val="24"/>
          <w:szCs w:val="24"/>
        </w:rPr>
        <w:t>/</w:t>
      </w:r>
      <w:proofErr w:type="spellStart"/>
      <w:r w:rsidRPr="00D87B38">
        <w:rPr>
          <w:sz w:val="24"/>
          <w:szCs w:val="24"/>
        </w:rPr>
        <w:t>Tranexamsyra</w:t>
      </w:r>
      <w:proofErr w:type="spellEnd"/>
      <w:r w:rsidRPr="00D87B38">
        <w:rPr>
          <w:sz w:val="24"/>
          <w:szCs w:val="24"/>
        </w:rPr>
        <w:t xml:space="preserve"> </w:t>
      </w:r>
      <w:r w:rsidR="00C81109">
        <w:rPr>
          <w:sz w:val="24"/>
          <w:szCs w:val="24"/>
        </w:rPr>
        <w:t xml:space="preserve">i dos </w:t>
      </w:r>
      <w:r w:rsidR="004C3E63">
        <w:rPr>
          <w:sz w:val="24"/>
          <w:szCs w:val="24"/>
        </w:rPr>
        <w:t>20–30</w:t>
      </w:r>
      <w:r w:rsidR="00BF5537">
        <w:rPr>
          <w:sz w:val="24"/>
          <w:szCs w:val="24"/>
        </w:rPr>
        <w:t xml:space="preserve"> mg</w:t>
      </w:r>
      <w:r w:rsidR="00C81109">
        <w:rPr>
          <w:sz w:val="24"/>
          <w:szCs w:val="24"/>
        </w:rPr>
        <w:t xml:space="preserve">/kg peroralt ges </w:t>
      </w:r>
      <w:r w:rsidRPr="00D87B38">
        <w:rPr>
          <w:sz w:val="24"/>
          <w:szCs w:val="24"/>
        </w:rPr>
        <w:t>två timmar innan vacci</w:t>
      </w:r>
      <w:r w:rsidR="00C81109">
        <w:rPr>
          <w:sz w:val="24"/>
          <w:szCs w:val="24"/>
        </w:rPr>
        <w:t>nation</w:t>
      </w:r>
      <w:r w:rsidRPr="00D87B38">
        <w:rPr>
          <w:sz w:val="24"/>
          <w:szCs w:val="24"/>
        </w:rPr>
        <w:t xml:space="preserve">. Tryck över injektionsstället 10 min efter vaccinering. Viktigt att trycket är stilla och jämnt (inte gnugga). Om möjligt skall </w:t>
      </w:r>
      <w:r w:rsidR="00BC2F4F" w:rsidRPr="00D87B38">
        <w:rPr>
          <w:sz w:val="24"/>
          <w:szCs w:val="24"/>
        </w:rPr>
        <w:t>pat</w:t>
      </w:r>
      <w:r w:rsidR="00BC2F4F">
        <w:rPr>
          <w:sz w:val="24"/>
          <w:szCs w:val="24"/>
        </w:rPr>
        <w:t xml:space="preserve">ienten </w:t>
      </w:r>
      <w:r w:rsidRPr="00D87B38">
        <w:rPr>
          <w:sz w:val="24"/>
          <w:szCs w:val="24"/>
        </w:rPr>
        <w:t>vaccinera sig på f</w:t>
      </w:r>
      <w:r w:rsidR="00C81109">
        <w:rPr>
          <w:sz w:val="24"/>
          <w:szCs w:val="24"/>
        </w:rPr>
        <w:t>ör</w:t>
      </w:r>
      <w:r w:rsidRPr="00D87B38">
        <w:rPr>
          <w:sz w:val="24"/>
          <w:szCs w:val="24"/>
        </w:rPr>
        <w:t>m</w:t>
      </w:r>
      <w:r w:rsidR="00C81109">
        <w:rPr>
          <w:sz w:val="24"/>
          <w:szCs w:val="24"/>
        </w:rPr>
        <w:t>iddagen</w:t>
      </w:r>
      <w:r w:rsidRPr="00D87B38">
        <w:rPr>
          <w:sz w:val="24"/>
          <w:szCs w:val="24"/>
        </w:rPr>
        <w:t xml:space="preserve"> så</w:t>
      </w:r>
      <w:r w:rsidR="00C81109">
        <w:rPr>
          <w:sz w:val="24"/>
          <w:szCs w:val="24"/>
        </w:rPr>
        <w:t xml:space="preserve"> att</w:t>
      </w:r>
      <w:r w:rsidR="00BC2F4F">
        <w:rPr>
          <w:sz w:val="24"/>
          <w:szCs w:val="24"/>
        </w:rPr>
        <w:t xml:space="preserve"> </w:t>
      </w:r>
      <w:r w:rsidRPr="00D87B38">
        <w:rPr>
          <w:sz w:val="24"/>
          <w:szCs w:val="24"/>
        </w:rPr>
        <w:t>eventuell b</w:t>
      </w:r>
      <w:r w:rsidR="00394E90" w:rsidRPr="00D87B38">
        <w:rPr>
          <w:sz w:val="24"/>
          <w:szCs w:val="24"/>
        </w:rPr>
        <w:t>lödning kan behandlas dagtid.</w:t>
      </w:r>
      <w:r w:rsidR="00B7097F">
        <w:rPr>
          <w:sz w:val="24"/>
          <w:szCs w:val="24"/>
        </w:rPr>
        <w:t xml:space="preserve"> </w:t>
      </w:r>
      <w:r w:rsidR="00B7097F" w:rsidRPr="00D87B38">
        <w:rPr>
          <w:sz w:val="24"/>
          <w:szCs w:val="24"/>
        </w:rPr>
        <w:t xml:space="preserve">Patienter med </w:t>
      </w:r>
      <w:r w:rsidR="00B7097F">
        <w:rPr>
          <w:sz w:val="24"/>
          <w:szCs w:val="24"/>
        </w:rPr>
        <w:t xml:space="preserve">nivå av FVIII/FIX eller von </w:t>
      </w:r>
      <w:proofErr w:type="gramStart"/>
      <w:r w:rsidR="00B7097F">
        <w:rPr>
          <w:sz w:val="24"/>
          <w:szCs w:val="24"/>
        </w:rPr>
        <w:t>Willebrandfaktornivå &gt;</w:t>
      </w:r>
      <w:proofErr w:type="gramEnd"/>
      <w:r w:rsidR="00B7097F">
        <w:rPr>
          <w:sz w:val="24"/>
          <w:szCs w:val="24"/>
        </w:rPr>
        <w:t xml:space="preserve"> 30</w:t>
      </w:r>
      <w:r w:rsidR="00B7097F" w:rsidRPr="00D87B38">
        <w:rPr>
          <w:sz w:val="24"/>
          <w:szCs w:val="24"/>
        </w:rPr>
        <w:t>%</w:t>
      </w:r>
      <w:r w:rsidR="00B7097F">
        <w:rPr>
          <w:sz w:val="24"/>
          <w:szCs w:val="24"/>
        </w:rPr>
        <w:t xml:space="preserve"> (0,30 </w:t>
      </w:r>
      <w:proofErr w:type="spellStart"/>
      <w:r w:rsidR="00B7097F">
        <w:rPr>
          <w:sz w:val="24"/>
          <w:szCs w:val="24"/>
        </w:rPr>
        <w:t>kIE</w:t>
      </w:r>
      <w:proofErr w:type="spellEnd"/>
      <w:r w:rsidR="00B7097F">
        <w:rPr>
          <w:sz w:val="24"/>
          <w:szCs w:val="24"/>
        </w:rPr>
        <w:t xml:space="preserve">/L) </w:t>
      </w:r>
      <w:r w:rsidR="00B7097F" w:rsidRPr="00D87B38">
        <w:rPr>
          <w:sz w:val="24"/>
          <w:szCs w:val="24"/>
        </w:rPr>
        <w:t xml:space="preserve"> </w:t>
      </w:r>
      <w:r w:rsidR="00B7097F">
        <w:rPr>
          <w:sz w:val="24"/>
          <w:szCs w:val="24"/>
        </w:rPr>
        <w:t xml:space="preserve">behöver inte behandling med </w:t>
      </w:r>
      <w:proofErr w:type="spellStart"/>
      <w:r w:rsidR="00B7097F" w:rsidRPr="00D87B38">
        <w:rPr>
          <w:sz w:val="24"/>
          <w:szCs w:val="24"/>
        </w:rPr>
        <w:t>Cyklokapron</w:t>
      </w:r>
      <w:proofErr w:type="spellEnd"/>
      <w:r w:rsidR="00B7097F" w:rsidRPr="00D87B38">
        <w:rPr>
          <w:sz w:val="24"/>
          <w:szCs w:val="24"/>
        </w:rPr>
        <w:t>/</w:t>
      </w:r>
      <w:proofErr w:type="spellStart"/>
      <w:r w:rsidR="00B7097F" w:rsidRPr="00D87B38">
        <w:rPr>
          <w:sz w:val="24"/>
          <w:szCs w:val="24"/>
        </w:rPr>
        <w:t>Tranexamsyra</w:t>
      </w:r>
      <w:proofErr w:type="spellEnd"/>
      <w:r w:rsidR="00B7097F">
        <w:rPr>
          <w:sz w:val="24"/>
          <w:szCs w:val="24"/>
        </w:rPr>
        <w:t>.</w:t>
      </w:r>
    </w:p>
    <w:p w14:paraId="66204127" w14:textId="1CD1ADC4" w:rsidR="005B3362" w:rsidRPr="00D87B38" w:rsidRDefault="005B3362" w:rsidP="00D87B38">
      <w:pPr>
        <w:spacing w:after="0" w:line="240" w:lineRule="auto"/>
        <w:rPr>
          <w:b/>
          <w:bCs/>
          <w:sz w:val="24"/>
          <w:szCs w:val="24"/>
        </w:rPr>
      </w:pPr>
      <w:r w:rsidRPr="00D87B38">
        <w:rPr>
          <w:b/>
          <w:bCs/>
          <w:sz w:val="24"/>
          <w:szCs w:val="24"/>
        </w:rPr>
        <w:t>Patienter med antikroppar</w:t>
      </w:r>
      <w:r w:rsidR="00C81109">
        <w:rPr>
          <w:b/>
          <w:bCs/>
          <w:sz w:val="24"/>
          <w:szCs w:val="24"/>
        </w:rPr>
        <w:t xml:space="preserve"> mot koagulationsfaktor</w:t>
      </w:r>
    </w:p>
    <w:p w14:paraId="5CFB72B3" w14:textId="12CBE6F8" w:rsidR="005B3362" w:rsidRPr="00D87B38" w:rsidRDefault="005B3362" w:rsidP="00B7097F">
      <w:pPr>
        <w:spacing w:after="0" w:line="240" w:lineRule="auto"/>
        <w:rPr>
          <w:sz w:val="24"/>
          <w:szCs w:val="24"/>
        </w:rPr>
      </w:pPr>
      <w:r w:rsidRPr="00D87B38">
        <w:rPr>
          <w:sz w:val="24"/>
          <w:szCs w:val="24"/>
        </w:rPr>
        <w:t xml:space="preserve">Patienter som </w:t>
      </w:r>
      <w:r w:rsidRPr="00D87B38">
        <w:rPr>
          <w:b/>
          <w:bCs/>
          <w:sz w:val="24"/>
          <w:szCs w:val="24"/>
        </w:rPr>
        <w:t xml:space="preserve">kan </w:t>
      </w:r>
      <w:r w:rsidRPr="00D87B38">
        <w:rPr>
          <w:sz w:val="24"/>
          <w:szCs w:val="24"/>
        </w:rPr>
        <w:t>utföra hembehandling ombeds kontakta sin koagulationsmottagning för ordination</w:t>
      </w:r>
      <w:r w:rsidR="00D87B38" w:rsidRPr="00D87B38">
        <w:rPr>
          <w:sz w:val="24"/>
          <w:szCs w:val="24"/>
        </w:rPr>
        <w:t xml:space="preserve"> av faktorkoncentrat</w:t>
      </w:r>
      <w:r w:rsidR="00C81109">
        <w:rPr>
          <w:sz w:val="24"/>
          <w:szCs w:val="24"/>
        </w:rPr>
        <w:t xml:space="preserve"> eller annat hemofililäkemedel</w:t>
      </w:r>
      <w:r w:rsidR="00BC2F4F">
        <w:rPr>
          <w:sz w:val="24"/>
          <w:szCs w:val="24"/>
        </w:rPr>
        <w:t>.</w:t>
      </w:r>
    </w:p>
    <w:p w14:paraId="7D91DEE2" w14:textId="442BA7F5" w:rsidR="00D87B38" w:rsidRDefault="005B3362" w:rsidP="00D87B38">
      <w:pPr>
        <w:spacing w:line="240" w:lineRule="auto"/>
        <w:rPr>
          <w:sz w:val="24"/>
          <w:szCs w:val="24"/>
        </w:rPr>
      </w:pPr>
      <w:r w:rsidRPr="00D87B38">
        <w:rPr>
          <w:sz w:val="24"/>
          <w:szCs w:val="24"/>
        </w:rPr>
        <w:t xml:space="preserve">Patienter som </w:t>
      </w:r>
      <w:r w:rsidRPr="00D87B38">
        <w:rPr>
          <w:b/>
          <w:bCs/>
          <w:sz w:val="24"/>
          <w:szCs w:val="24"/>
        </w:rPr>
        <w:t>inte</w:t>
      </w:r>
      <w:r w:rsidRPr="00D87B38">
        <w:rPr>
          <w:sz w:val="24"/>
          <w:szCs w:val="24"/>
        </w:rPr>
        <w:t xml:space="preserve"> kan utföra hembehandling ombeds kontakta sin koagulationsmottagning för ordination och praktisk samordning av </w:t>
      </w:r>
      <w:r w:rsidR="00D87B38" w:rsidRPr="00D87B38">
        <w:rPr>
          <w:sz w:val="24"/>
          <w:szCs w:val="24"/>
        </w:rPr>
        <w:t>faktorkoncentrat</w:t>
      </w:r>
      <w:r w:rsidRPr="00D87B38">
        <w:rPr>
          <w:sz w:val="24"/>
          <w:szCs w:val="24"/>
        </w:rPr>
        <w:t>.</w:t>
      </w:r>
    </w:p>
    <w:p w14:paraId="59D73B3E" w14:textId="6FBF7BFE" w:rsidR="00B7097F" w:rsidRPr="00D87B38" w:rsidRDefault="00B7097F" w:rsidP="00D87B3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Patienter som behandlas med </w:t>
      </w:r>
      <w:proofErr w:type="spellStart"/>
      <w:r>
        <w:rPr>
          <w:sz w:val="24"/>
          <w:szCs w:val="24"/>
        </w:rPr>
        <w:t>Hemlibra</w:t>
      </w:r>
      <w:proofErr w:type="spellEnd"/>
      <w:r>
        <w:rPr>
          <w:sz w:val="24"/>
          <w:szCs w:val="24"/>
        </w:rPr>
        <w:t xml:space="preserve"> behöver ingen ytterligare behandling.</w:t>
      </w:r>
    </w:p>
    <w:p w14:paraId="3FADABA6" w14:textId="33687D2E" w:rsidR="00394E90" w:rsidRPr="00D87B38" w:rsidRDefault="00C81109" w:rsidP="00D87B38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Patienter med f</w:t>
      </w:r>
      <w:r w:rsidR="00376B7E" w:rsidRPr="00D87B38">
        <w:rPr>
          <w:b/>
          <w:bCs/>
          <w:sz w:val="24"/>
          <w:szCs w:val="24"/>
        </w:rPr>
        <w:t>örvärvad hemofili och VWD</w:t>
      </w:r>
    </w:p>
    <w:p w14:paraId="7CD36B57" w14:textId="4856D88E" w:rsidR="00376B7E" w:rsidRPr="00D87B38" w:rsidRDefault="00376B7E" w:rsidP="00D87B38">
      <w:pPr>
        <w:spacing w:line="240" w:lineRule="auto"/>
        <w:rPr>
          <w:sz w:val="24"/>
          <w:szCs w:val="24"/>
        </w:rPr>
      </w:pPr>
      <w:r w:rsidRPr="00D87B38">
        <w:rPr>
          <w:sz w:val="24"/>
          <w:szCs w:val="24"/>
        </w:rPr>
        <w:t>Individuell bedömning</w:t>
      </w:r>
      <w:r w:rsidR="00D87B38" w:rsidRPr="00D87B38">
        <w:rPr>
          <w:sz w:val="24"/>
          <w:szCs w:val="24"/>
        </w:rPr>
        <w:t>.</w:t>
      </w:r>
    </w:p>
    <w:p w14:paraId="2D3D2BEA" w14:textId="75318014" w:rsidR="00376B7E" w:rsidRPr="00D87B38" w:rsidRDefault="00376B7E" w:rsidP="00D87B38">
      <w:pPr>
        <w:spacing w:after="0" w:line="240" w:lineRule="auto"/>
        <w:rPr>
          <w:b/>
          <w:bCs/>
          <w:sz w:val="24"/>
          <w:szCs w:val="24"/>
        </w:rPr>
      </w:pPr>
      <w:r w:rsidRPr="00D87B38">
        <w:rPr>
          <w:b/>
          <w:bCs/>
          <w:sz w:val="24"/>
          <w:szCs w:val="24"/>
        </w:rPr>
        <w:t xml:space="preserve">Trombocytfunktionsrubbningar (inklusive Bernard </w:t>
      </w:r>
      <w:proofErr w:type="spellStart"/>
      <w:r w:rsidRPr="00D87B38">
        <w:rPr>
          <w:b/>
          <w:bCs/>
          <w:sz w:val="24"/>
          <w:szCs w:val="24"/>
        </w:rPr>
        <w:t>Souliers</w:t>
      </w:r>
      <w:proofErr w:type="spellEnd"/>
      <w:r w:rsidRPr="00D87B38">
        <w:rPr>
          <w:b/>
          <w:bCs/>
          <w:sz w:val="24"/>
          <w:szCs w:val="24"/>
        </w:rPr>
        <w:t xml:space="preserve"> och </w:t>
      </w:r>
      <w:proofErr w:type="spellStart"/>
      <w:r w:rsidRPr="00D87B38">
        <w:rPr>
          <w:b/>
          <w:bCs/>
          <w:sz w:val="24"/>
          <w:szCs w:val="24"/>
        </w:rPr>
        <w:t>Glanzmann</w:t>
      </w:r>
      <w:proofErr w:type="spellEnd"/>
      <w:r w:rsidRPr="00D87B38">
        <w:rPr>
          <w:b/>
          <w:bCs/>
          <w:sz w:val="24"/>
          <w:szCs w:val="24"/>
        </w:rPr>
        <w:t>)</w:t>
      </w:r>
    </w:p>
    <w:p w14:paraId="45F16D9B" w14:textId="33931757" w:rsidR="00C81109" w:rsidRPr="00D87B38" w:rsidRDefault="00C81109" w:rsidP="00C81109">
      <w:pPr>
        <w:spacing w:line="240" w:lineRule="auto"/>
        <w:rPr>
          <w:sz w:val="24"/>
          <w:szCs w:val="24"/>
        </w:rPr>
      </w:pPr>
      <w:proofErr w:type="spellStart"/>
      <w:r w:rsidRPr="00D87B38">
        <w:rPr>
          <w:sz w:val="24"/>
          <w:szCs w:val="24"/>
        </w:rPr>
        <w:t>Cyklokapron</w:t>
      </w:r>
      <w:proofErr w:type="spellEnd"/>
      <w:r w:rsidRPr="00D87B38">
        <w:rPr>
          <w:sz w:val="24"/>
          <w:szCs w:val="24"/>
        </w:rPr>
        <w:t>/</w:t>
      </w:r>
      <w:proofErr w:type="spellStart"/>
      <w:r w:rsidRPr="00D87B38">
        <w:rPr>
          <w:sz w:val="24"/>
          <w:szCs w:val="24"/>
        </w:rPr>
        <w:t>Tranexamsyra</w:t>
      </w:r>
      <w:proofErr w:type="spellEnd"/>
      <w:r w:rsidRPr="00D87B3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i dos </w:t>
      </w:r>
      <w:proofErr w:type="gramStart"/>
      <w:r>
        <w:rPr>
          <w:sz w:val="24"/>
          <w:szCs w:val="24"/>
        </w:rPr>
        <w:t>20</w:t>
      </w:r>
      <w:r w:rsidR="00BC2F4F">
        <w:rPr>
          <w:sz w:val="24"/>
          <w:szCs w:val="24"/>
        </w:rPr>
        <w:t>-30</w:t>
      </w:r>
      <w:proofErr w:type="gramEnd"/>
      <w:r w:rsidR="00BF5537">
        <w:rPr>
          <w:sz w:val="24"/>
          <w:szCs w:val="24"/>
        </w:rPr>
        <w:t xml:space="preserve"> mg</w:t>
      </w:r>
      <w:r>
        <w:rPr>
          <w:sz w:val="24"/>
          <w:szCs w:val="24"/>
        </w:rPr>
        <w:t>/kg peroralt ges</w:t>
      </w:r>
      <w:r w:rsidRPr="00D87B38">
        <w:rPr>
          <w:sz w:val="24"/>
          <w:szCs w:val="24"/>
        </w:rPr>
        <w:t xml:space="preserve"> två timmar innan vacci</w:t>
      </w:r>
      <w:r>
        <w:rPr>
          <w:sz w:val="24"/>
          <w:szCs w:val="24"/>
        </w:rPr>
        <w:t>nation</w:t>
      </w:r>
      <w:r w:rsidRPr="00D87B38">
        <w:rPr>
          <w:sz w:val="24"/>
          <w:szCs w:val="24"/>
        </w:rPr>
        <w:t xml:space="preserve">. Tryck över injektionsstället 10 min efter vaccinering. Viktigt att trycket är stilla och jämnt (inte gnugga). Om möjligt skall </w:t>
      </w:r>
      <w:r w:rsidR="003F36A4" w:rsidRPr="00D87B38">
        <w:rPr>
          <w:sz w:val="24"/>
          <w:szCs w:val="24"/>
        </w:rPr>
        <w:t>pat</w:t>
      </w:r>
      <w:r w:rsidR="003F36A4">
        <w:rPr>
          <w:sz w:val="24"/>
          <w:szCs w:val="24"/>
        </w:rPr>
        <w:t>ienten</w:t>
      </w:r>
      <w:r>
        <w:rPr>
          <w:sz w:val="24"/>
          <w:szCs w:val="24"/>
        </w:rPr>
        <w:t xml:space="preserve"> </w:t>
      </w:r>
      <w:r w:rsidRPr="00D87B38">
        <w:rPr>
          <w:sz w:val="24"/>
          <w:szCs w:val="24"/>
        </w:rPr>
        <w:t>vaccinera sig på f</w:t>
      </w:r>
      <w:r>
        <w:rPr>
          <w:sz w:val="24"/>
          <w:szCs w:val="24"/>
        </w:rPr>
        <w:t>ör</w:t>
      </w:r>
      <w:r w:rsidRPr="00D87B38">
        <w:rPr>
          <w:sz w:val="24"/>
          <w:szCs w:val="24"/>
        </w:rPr>
        <w:t>m</w:t>
      </w:r>
      <w:r>
        <w:rPr>
          <w:sz w:val="24"/>
          <w:szCs w:val="24"/>
        </w:rPr>
        <w:t>iddagen</w:t>
      </w:r>
      <w:r w:rsidRPr="00D87B38">
        <w:rPr>
          <w:sz w:val="24"/>
          <w:szCs w:val="24"/>
        </w:rPr>
        <w:t xml:space="preserve"> så</w:t>
      </w:r>
      <w:r>
        <w:rPr>
          <w:sz w:val="24"/>
          <w:szCs w:val="24"/>
        </w:rPr>
        <w:t xml:space="preserve"> att</w:t>
      </w:r>
      <w:r w:rsidR="00144FEC">
        <w:rPr>
          <w:sz w:val="24"/>
          <w:szCs w:val="24"/>
        </w:rPr>
        <w:t xml:space="preserve"> </w:t>
      </w:r>
      <w:r w:rsidRPr="00D87B38">
        <w:rPr>
          <w:sz w:val="24"/>
          <w:szCs w:val="24"/>
        </w:rPr>
        <w:t>eventuell blödning kan behandlas dagtid.</w:t>
      </w:r>
    </w:p>
    <w:p w14:paraId="60062640" w14:textId="24C374B0" w:rsidR="00376B7E" w:rsidRPr="00D87B38" w:rsidRDefault="00376B7E" w:rsidP="00D87B38">
      <w:pPr>
        <w:spacing w:after="0" w:line="240" w:lineRule="auto"/>
        <w:rPr>
          <w:b/>
          <w:bCs/>
          <w:sz w:val="24"/>
          <w:szCs w:val="24"/>
        </w:rPr>
      </w:pPr>
      <w:r w:rsidRPr="00D87B38">
        <w:rPr>
          <w:b/>
          <w:bCs/>
          <w:sz w:val="24"/>
          <w:szCs w:val="24"/>
        </w:rPr>
        <w:t>Övriga ovanliga blödningsrubbningar</w:t>
      </w:r>
    </w:p>
    <w:p w14:paraId="37AFEED4" w14:textId="2004C27A" w:rsidR="6B1F603D" w:rsidRPr="00B7097F" w:rsidRDefault="6B1F603D" w:rsidP="00B7097F">
      <w:pPr>
        <w:spacing w:line="240" w:lineRule="auto"/>
        <w:rPr>
          <w:sz w:val="24"/>
          <w:szCs w:val="24"/>
        </w:rPr>
      </w:pPr>
      <w:r w:rsidRPr="00D87B38">
        <w:rPr>
          <w:sz w:val="24"/>
          <w:szCs w:val="24"/>
        </w:rPr>
        <w:t>Individuell bedömning</w:t>
      </w:r>
      <w:r w:rsidR="00D87B38" w:rsidRPr="00D87B38">
        <w:rPr>
          <w:sz w:val="24"/>
          <w:szCs w:val="24"/>
        </w:rPr>
        <w:t>.</w:t>
      </w:r>
    </w:p>
    <w:sectPr w:rsidR="6B1F603D" w:rsidRPr="00B7097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C5703B" w14:textId="77777777" w:rsidR="00D8082D" w:rsidRDefault="00D8082D" w:rsidP="005B3362">
      <w:pPr>
        <w:spacing w:after="0" w:line="240" w:lineRule="auto"/>
      </w:pPr>
      <w:r>
        <w:separator/>
      </w:r>
    </w:p>
  </w:endnote>
  <w:endnote w:type="continuationSeparator" w:id="0">
    <w:p w14:paraId="43E52CC0" w14:textId="77777777" w:rsidR="00D8082D" w:rsidRDefault="00D8082D" w:rsidP="005B33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5A5BCE" w14:textId="77777777" w:rsidR="00D8082D" w:rsidRDefault="00D8082D" w:rsidP="005B3362">
      <w:pPr>
        <w:spacing w:after="0" w:line="240" w:lineRule="auto"/>
      </w:pPr>
      <w:r>
        <w:separator/>
      </w:r>
    </w:p>
  </w:footnote>
  <w:footnote w:type="continuationSeparator" w:id="0">
    <w:p w14:paraId="70B25B6C" w14:textId="77777777" w:rsidR="00D8082D" w:rsidRDefault="00D8082D" w:rsidP="005B33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D4AC5D" w14:textId="7E6522D0" w:rsidR="005B3362" w:rsidRDefault="00D87B38" w:rsidP="00D87B38">
    <w:pPr>
      <w:pStyle w:val="Sidhuvud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23FF7B9" wp14:editId="79FBFA98">
          <wp:simplePos x="0" y="0"/>
          <wp:positionH relativeFrom="column">
            <wp:posOffset>5100320</wp:posOffset>
          </wp:positionH>
          <wp:positionV relativeFrom="page">
            <wp:posOffset>146202</wp:posOffset>
          </wp:positionV>
          <wp:extent cx="1453515" cy="657860"/>
          <wp:effectExtent l="0" t="0" r="0" b="8890"/>
          <wp:wrapTopAndBottom/>
          <wp:docPr id="1" name="Bildobjekt 1" descr="En bild som visar text&#10;&#10;Automatiskt genererad beskrivn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ropped-cropped-svhemofili_3rad_rgb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3515" cy="657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B3362">
      <w:t>2020-12-1</w:t>
    </w:r>
    <w:r w:rsidR="00D316A6">
      <w:t>7</w:t>
    </w:r>
    <w:r>
      <w:t xml:space="preserve"> </w:t>
    </w:r>
  </w:p>
  <w:p w14:paraId="37985DB2" w14:textId="77777777" w:rsidR="005B3362" w:rsidRDefault="005B3362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004F69"/>
    <w:multiLevelType w:val="hybridMultilevel"/>
    <w:tmpl w:val="C3FC3E72"/>
    <w:lvl w:ilvl="0" w:tplc="8424DED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5D5"/>
    <w:rsid w:val="00144FEC"/>
    <w:rsid w:val="00376B7E"/>
    <w:rsid w:val="00394E90"/>
    <w:rsid w:val="003F36A4"/>
    <w:rsid w:val="004C3E63"/>
    <w:rsid w:val="004D6461"/>
    <w:rsid w:val="004D6ABF"/>
    <w:rsid w:val="00545D4E"/>
    <w:rsid w:val="005B3362"/>
    <w:rsid w:val="009F48B1"/>
    <w:rsid w:val="00A5033B"/>
    <w:rsid w:val="00B153CB"/>
    <w:rsid w:val="00B40BB8"/>
    <w:rsid w:val="00B7097F"/>
    <w:rsid w:val="00BC2F4F"/>
    <w:rsid w:val="00BF5537"/>
    <w:rsid w:val="00C31B11"/>
    <w:rsid w:val="00C735D5"/>
    <w:rsid w:val="00C81109"/>
    <w:rsid w:val="00CA2945"/>
    <w:rsid w:val="00D316A6"/>
    <w:rsid w:val="00D8082D"/>
    <w:rsid w:val="00D87B38"/>
    <w:rsid w:val="00EA55F3"/>
    <w:rsid w:val="00EB4F0C"/>
    <w:rsid w:val="00FF57BF"/>
    <w:rsid w:val="6B1F6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D8D8422"/>
  <w15:chartTrackingRefBased/>
  <w15:docId w15:val="{B4B88D40-C07C-4925-BE8D-8B9E11FFD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5B3362"/>
    <w:pPr>
      <w:ind w:left="720"/>
      <w:contextualSpacing/>
    </w:pPr>
  </w:style>
  <w:style w:type="paragraph" w:styleId="Sidhuvud">
    <w:name w:val="header"/>
    <w:basedOn w:val="Normal"/>
    <w:link w:val="SidhuvudChar"/>
    <w:uiPriority w:val="99"/>
    <w:unhideWhenUsed/>
    <w:rsid w:val="005B33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5B3362"/>
  </w:style>
  <w:style w:type="paragraph" w:styleId="Sidfot">
    <w:name w:val="footer"/>
    <w:basedOn w:val="Normal"/>
    <w:link w:val="SidfotChar"/>
    <w:uiPriority w:val="99"/>
    <w:unhideWhenUsed/>
    <w:rsid w:val="005B33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5B3362"/>
  </w:style>
  <w:style w:type="paragraph" w:styleId="Revision">
    <w:name w:val="Revision"/>
    <w:hidden/>
    <w:uiPriority w:val="99"/>
    <w:semiHidden/>
    <w:rsid w:val="00C81109"/>
    <w:pPr>
      <w:spacing w:after="0" w:line="240" w:lineRule="auto"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C81109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C8110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D19E2E7E</Template>
  <TotalTime>2</TotalTime>
  <Pages>1</Pages>
  <Words>403</Words>
  <Characters>2140</Characters>
  <Application>Microsoft Office Word</Application>
  <DocSecurity>0</DocSecurity>
  <Lines>17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Myrin Westesson</dc:creator>
  <cp:keywords/>
  <dc:description/>
  <cp:lastModifiedBy>Maria Magnusson</cp:lastModifiedBy>
  <cp:revision>2</cp:revision>
  <cp:lastPrinted>2020-12-15T14:11:00Z</cp:lastPrinted>
  <dcterms:created xsi:type="dcterms:W3CDTF">2020-12-20T07:49:00Z</dcterms:created>
  <dcterms:modified xsi:type="dcterms:W3CDTF">2020-12-20T07:49:00Z</dcterms:modified>
</cp:coreProperties>
</file>